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18EB5" w14:textId="77777777" w:rsidR="00743A1D" w:rsidRPr="00B778B5" w:rsidRDefault="00743A1D" w:rsidP="00535444">
      <w:pPr>
        <w:spacing w:line="320" w:lineRule="exact"/>
        <w:rPr>
          <w:sz w:val="21"/>
          <w:szCs w:val="21"/>
        </w:rPr>
      </w:pPr>
    </w:p>
    <w:p w14:paraId="54784F67" w14:textId="77777777" w:rsidR="00CB6690" w:rsidRDefault="00BF0101" w:rsidP="00CB6690">
      <w:pPr>
        <w:spacing w:line="320" w:lineRule="exact"/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「</w:t>
      </w:r>
      <w:r w:rsidR="00753664" w:rsidRPr="00535444">
        <w:rPr>
          <w:rFonts w:hint="eastAsia"/>
          <w:b/>
          <w:sz w:val="22"/>
          <w:szCs w:val="22"/>
        </w:rPr>
        <w:t>土壌処理用防蟻剤等の性能基準及び</w:t>
      </w:r>
      <w:r w:rsidR="00C428C9" w:rsidRPr="00200812">
        <w:rPr>
          <w:rFonts w:hint="eastAsia"/>
          <w:b/>
          <w:color w:val="000000" w:themeColor="text1"/>
          <w:sz w:val="22"/>
          <w:szCs w:val="22"/>
        </w:rPr>
        <w:t>その</w:t>
      </w:r>
      <w:r w:rsidR="00753664" w:rsidRPr="00535444">
        <w:rPr>
          <w:rFonts w:hint="eastAsia"/>
          <w:b/>
          <w:sz w:val="22"/>
          <w:szCs w:val="22"/>
        </w:rPr>
        <w:t>試験方法</w:t>
      </w:r>
      <w:r>
        <w:rPr>
          <w:rFonts w:hint="eastAsia"/>
          <w:b/>
          <w:sz w:val="22"/>
          <w:szCs w:val="22"/>
        </w:rPr>
        <w:t>」</w:t>
      </w:r>
      <w:r w:rsidR="00AD261A">
        <w:rPr>
          <w:rFonts w:hint="eastAsia"/>
          <w:b/>
          <w:sz w:val="22"/>
          <w:szCs w:val="22"/>
        </w:rPr>
        <w:t>の改正に伴う</w:t>
      </w:r>
    </w:p>
    <w:p w14:paraId="0F47FEA1" w14:textId="268B0600" w:rsidR="00D772F8" w:rsidRDefault="00AD261A" w:rsidP="00CB6690">
      <w:pPr>
        <w:spacing w:line="320" w:lineRule="exact"/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既認定薬剤の</w:t>
      </w:r>
      <w:r w:rsidR="00D772F8" w:rsidRPr="00535444">
        <w:rPr>
          <w:rFonts w:hint="eastAsia"/>
          <w:b/>
          <w:sz w:val="22"/>
          <w:szCs w:val="22"/>
        </w:rPr>
        <w:t>変更申請について</w:t>
      </w:r>
    </w:p>
    <w:p w14:paraId="6854F38F" w14:textId="77777777" w:rsidR="00BF0101" w:rsidRPr="00BF0101" w:rsidRDefault="00BF0101" w:rsidP="00BF0101">
      <w:pPr>
        <w:spacing w:line="320" w:lineRule="exact"/>
        <w:jc w:val="center"/>
        <w:rPr>
          <w:b/>
          <w:sz w:val="22"/>
          <w:szCs w:val="22"/>
        </w:rPr>
      </w:pPr>
    </w:p>
    <w:p w14:paraId="0FC604D9" w14:textId="77777777" w:rsidR="00743A1D" w:rsidRPr="00B778B5" w:rsidRDefault="00743A1D" w:rsidP="00535444">
      <w:pPr>
        <w:spacing w:line="320" w:lineRule="exact"/>
        <w:rPr>
          <w:sz w:val="21"/>
          <w:szCs w:val="21"/>
        </w:rPr>
      </w:pPr>
    </w:p>
    <w:p w14:paraId="727E921D" w14:textId="12824B85" w:rsidR="00452A7B" w:rsidRDefault="00E17822" w:rsidP="00BF0101">
      <w:pPr>
        <w:spacing w:line="320" w:lineRule="exact"/>
        <w:ind w:firstLineChars="100" w:firstLine="210"/>
        <w:rPr>
          <w:sz w:val="21"/>
          <w:szCs w:val="21"/>
        </w:rPr>
      </w:pPr>
      <w:r w:rsidRPr="00200812">
        <w:rPr>
          <w:rFonts w:hint="eastAsia"/>
          <w:color w:val="000000" w:themeColor="text1"/>
          <w:sz w:val="21"/>
          <w:szCs w:val="21"/>
        </w:rPr>
        <w:t>「土壌処理用防蟻剤等の性能基準及びその試験</w:t>
      </w:r>
      <w:r w:rsidR="00CB6690">
        <w:rPr>
          <w:rFonts w:hint="eastAsia"/>
          <w:color w:val="000000" w:themeColor="text1"/>
          <w:sz w:val="21"/>
          <w:szCs w:val="21"/>
        </w:rPr>
        <w:t>方</w:t>
      </w:r>
      <w:r w:rsidRPr="00200812">
        <w:rPr>
          <w:rFonts w:hint="eastAsia"/>
          <w:color w:val="000000" w:themeColor="text1"/>
          <w:sz w:val="21"/>
          <w:szCs w:val="21"/>
        </w:rPr>
        <w:t>法（</w:t>
      </w:r>
      <w:r w:rsidRPr="00200812">
        <w:rPr>
          <w:color w:val="000000" w:themeColor="text1"/>
          <w:sz w:val="21"/>
          <w:szCs w:val="21"/>
        </w:rPr>
        <w:t>2011</w:t>
      </w:r>
      <w:r w:rsidRPr="00200812">
        <w:rPr>
          <w:rFonts w:hint="eastAsia"/>
          <w:color w:val="000000" w:themeColor="text1"/>
          <w:sz w:val="21"/>
          <w:szCs w:val="21"/>
        </w:rPr>
        <w:t>）」（以下、試験法（</w:t>
      </w:r>
      <w:r w:rsidRPr="00200812">
        <w:rPr>
          <w:color w:val="000000" w:themeColor="text1"/>
          <w:sz w:val="21"/>
          <w:szCs w:val="21"/>
        </w:rPr>
        <w:t>2011</w:t>
      </w:r>
      <w:r w:rsidRPr="00200812">
        <w:rPr>
          <w:rFonts w:hint="eastAsia"/>
          <w:color w:val="000000" w:themeColor="text1"/>
          <w:sz w:val="21"/>
          <w:szCs w:val="21"/>
        </w:rPr>
        <w:t>））</w:t>
      </w:r>
      <w:r w:rsidR="00A17EE8" w:rsidRPr="00200812">
        <w:rPr>
          <w:rFonts w:hint="eastAsia"/>
          <w:color w:val="000000" w:themeColor="text1"/>
          <w:sz w:val="21"/>
          <w:szCs w:val="21"/>
        </w:rPr>
        <w:t>及びそれ以前の試験法で</w:t>
      </w:r>
      <w:r w:rsidR="00FC4DE4">
        <w:rPr>
          <w:rFonts w:hint="eastAsia"/>
          <w:sz w:val="21"/>
          <w:szCs w:val="21"/>
        </w:rPr>
        <w:t>認定を受けた土壌処理用防蟻剤</w:t>
      </w:r>
      <w:r w:rsidR="007D7651" w:rsidRPr="00E17822">
        <w:rPr>
          <w:rFonts w:hint="eastAsia"/>
          <w:sz w:val="21"/>
          <w:szCs w:val="21"/>
        </w:rPr>
        <w:t>（以下、既認定薬剤）の変更申請に</w:t>
      </w:r>
      <w:r w:rsidR="00743A1D" w:rsidRPr="00B778B5">
        <w:rPr>
          <w:rFonts w:hint="eastAsia"/>
          <w:sz w:val="21"/>
          <w:szCs w:val="21"/>
        </w:rPr>
        <w:t>つ</w:t>
      </w:r>
      <w:r w:rsidR="00BF0101">
        <w:rPr>
          <w:rFonts w:hint="eastAsia"/>
          <w:sz w:val="21"/>
          <w:szCs w:val="21"/>
        </w:rPr>
        <w:t>いては以下のように定め、</w:t>
      </w:r>
      <w:r w:rsidR="00BF0101">
        <w:rPr>
          <w:rFonts w:hint="eastAsia"/>
          <w:sz w:val="21"/>
          <w:szCs w:val="21"/>
        </w:rPr>
        <w:t>2018</w:t>
      </w:r>
      <w:r w:rsidR="00BF0101">
        <w:rPr>
          <w:rFonts w:hint="eastAsia"/>
          <w:sz w:val="21"/>
          <w:szCs w:val="21"/>
        </w:rPr>
        <w:t>年</w:t>
      </w:r>
      <w:r w:rsidR="00BF0101">
        <w:rPr>
          <w:rFonts w:hint="eastAsia"/>
          <w:sz w:val="21"/>
          <w:szCs w:val="21"/>
        </w:rPr>
        <w:t>12</w:t>
      </w:r>
      <w:r w:rsidR="00BF0101">
        <w:rPr>
          <w:rFonts w:hint="eastAsia"/>
          <w:sz w:val="21"/>
          <w:szCs w:val="21"/>
        </w:rPr>
        <w:t>月</w:t>
      </w:r>
      <w:r w:rsidR="00BF0101">
        <w:rPr>
          <w:rFonts w:hint="eastAsia"/>
          <w:sz w:val="21"/>
          <w:szCs w:val="21"/>
        </w:rPr>
        <w:t>1</w:t>
      </w:r>
      <w:r w:rsidR="00BF0101">
        <w:rPr>
          <w:rFonts w:hint="eastAsia"/>
          <w:sz w:val="21"/>
          <w:szCs w:val="21"/>
        </w:rPr>
        <w:t>日から施行する。</w:t>
      </w:r>
    </w:p>
    <w:p w14:paraId="1D3828B9" w14:textId="77777777" w:rsidR="00177F9F" w:rsidRPr="00BF0101" w:rsidRDefault="00177F9F" w:rsidP="00535444">
      <w:pPr>
        <w:spacing w:line="320" w:lineRule="exact"/>
        <w:rPr>
          <w:sz w:val="21"/>
          <w:szCs w:val="21"/>
        </w:rPr>
      </w:pPr>
    </w:p>
    <w:p w14:paraId="54932974" w14:textId="47CF519F" w:rsidR="00BB3E3C" w:rsidRPr="00BF0101" w:rsidRDefault="00C428C9" w:rsidP="007A00EA">
      <w:pPr>
        <w:spacing w:line="320" w:lineRule="exact"/>
        <w:ind w:firstLineChars="100" w:firstLine="210"/>
        <w:rPr>
          <w:sz w:val="21"/>
          <w:szCs w:val="21"/>
        </w:rPr>
      </w:pPr>
      <w:r w:rsidRPr="00BF0101">
        <w:rPr>
          <w:rFonts w:hint="eastAsia"/>
          <w:color w:val="000000" w:themeColor="text1"/>
          <w:sz w:val="21"/>
          <w:szCs w:val="21"/>
        </w:rPr>
        <w:t>既認定薬剤を</w:t>
      </w:r>
      <w:r w:rsidR="00BF0101">
        <w:rPr>
          <w:rFonts w:hint="eastAsia"/>
          <w:color w:val="000000" w:themeColor="text1"/>
          <w:sz w:val="21"/>
          <w:szCs w:val="21"/>
        </w:rPr>
        <w:t>、</w:t>
      </w:r>
      <w:r w:rsidR="00E067BD" w:rsidRPr="00BF0101">
        <w:rPr>
          <w:rFonts w:hint="eastAsia"/>
          <w:color w:val="000000" w:themeColor="text1"/>
          <w:sz w:val="21"/>
          <w:szCs w:val="21"/>
        </w:rPr>
        <w:t>「</w:t>
      </w:r>
      <w:r w:rsidR="00BB3E3C" w:rsidRPr="00BF0101">
        <w:rPr>
          <w:rFonts w:hint="eastAsia"/>
          <w:color w:val="000000" w:themeColor="text1"/>
          <w:sz w:val="21"/>
          <w:szCs w:val="21"/>
        </w:rPr>
        <w:t>土壌処理用防蟻剤等の性能基準及び</w:t>
      </w:r>
      <w:r w:rsidRPr="00BF0101">
        <w:rPr>
          <w:rFonts w:hint="eastAsia"/>
          <w:color w:val="000000" w:themeColor="text1"/>
          <w:sz w:val="21"/>
          <w:szCs w:val="21"/>
        </w:rPr>
        <w:t>その</w:t>
      </w:r>
      <w:r w:rsidR="00BB3E3C" w:rsidRPr="00BF0101">
        <w:rPr>
          <w:rFonts w:hint="eastAsia"/>
          <w:color w:val="000000" w:themeColor="text1"/>
          <w:sz w:val="21"/>
          <w:szCs w:val="21"/>
        </w:rPr>
        <w:t>試験方法（</w:t>
      </w:r>
      <w:r w:rsidR="00BB3E3C" w:rsidRPr="00BF0101">
        <w:rPr>
          <w:color w:val="000000" w:themeColor="text1"/>
          <w:sz w:val="21"/>
          <w:szCs w:val="21"/>
        </w:rPr>
        <w:t>201</w:t>
      </w:r>
      <w:r w:rsidRPr="00BF0101">
        <w:rPr>
          <w:color w:val="000000" w:themeColor="text1"/>
          <w:sz w:val="21"/>
          <w:szCs w:val="21"/>
        </w:rPr>
        <w:t>8</w:t>
      </w:r>
      <w:r w:rsidR="00BB3E3C" w:rsidRPr="00BF0101">
        <w:rPr>
          <w:rFonts w:hint="eastAsia"/>
          <w:color w:val="000000" w:themeColor="text1"/>
          <w:sz w:val="21"/>
          <w:szCs w:val="21"/>
        </w:rPr>
        <w:t>）</w:t>
      </w:r>
      <w:r w:rsidR="00E067BD" w:rsidRPr="00BF0101">
        <w:rPr>
          <w:rFonts w:hint="eastAsia"/>
          <w:color w:val="000000" w:themeColor="text1"/>
          <w:sz w:val="21"/>
          <w:szCs w:val="21"/>
        </w:rPr>
        <w:t>」</w:t>
      </w:r>
      <w:r w:rsidR="006A6CD5" w:rsidRPr="00BF0101">
        <w:rPr>
          <w:rFonts w:hint="eastAsia"/>
          <w:color w:val="000000" w:themeColor="text1"/>
          <w:sz w:val="21"/>
          <w:szCs w:val="21"/>
        </w:rPr>
        <w:t>によって</w:t>
      </w:r>
      <w:r w:rsidR="00BB3E3C" w:rsidRPr="00BF0101">
        <w:rPr>
          <w:rFonts w:hint="eastAsia"/>
          <w:color w:val="000000" w:themeColor="text1"/>
          <w:sz w:val="21"/>
          <w:szCs w:val="21"/>
        </w:rPr>
        <w:t>変更申請</w:t>
      </w:r>
      <w:r w:rsidRPr="00BF0101">
        <w:rPr>
          <w:rFonts w:hint="eastAsia"/>
          <w:color w:val="000000" w:themeColor="text1"/>
          <w:sz w:val="21"/>
          <w:szCs w:val="21"/>
        </w:rPr>
        <w:t>を行う</w:t>
      </w:r>
      <w:r w:rsidR="00BB3E3C" w:rsidRPr="00BF0101">
        <w:rPr>
          <w:rFonts w:hint="eastAsia"/>
          <w:color w:val="000000" w:themeColor="text1"/>
          <w:sz w:val="21"/>
          <w:szCs w:val="21"/>
        </w:rPr>
        <w:t>場合</w:t>
      </w:r>
      <w:r w:rsidRPr="00BF0101">
        <w:rPr>
          <w:rFonts w:hint="eastAsia"/>
          <w:color w:val="000000" w:themeColor="text1"/>
          <w:sz w:val="21"/>
          <w:szCs w:val="21"/>
        </w:rPr>
        <w:t>は</w:t>
      </w:r>
      <w:r w:rsidR="00DE227C" w:rsidRPr="00BF0101">
        <w:rPr>
          <w:rFonts w:hint="eastAsia"/>
          <w:color w:val="000000" w:themeColor="text1"/>
          <w:sz w:val="21"/>
          <w:szCs w:val="21"/>
        </w:rPr>
        <w:t>、</w:t>
      </w:r>
      <w:r w:rsidR="00BB3E3C" w:rsidRPr="00BF0101">
        <w:rPr>
          <w:rFonts w:hint="eastAsia"/>
          <w:color w:val="000000" w:themeColor="text1"/>
          <w:sz w:val="21"/>
          <w:szCs w:val="21"/>
        </w:rPr>
        <w:t>室内防蟻効力試験</w:t>
      </w:r>
      <w:r w:rsidR="006A6CD5" w:rsidRPr="00BF0101">
        <w:rPr>
          <w:rFonts w:hint="eastAsia"/>
          <w:color w:val="000000" w:themeColor="text1"/>
          <w:sz w:val="21"/>
          <w:szCs w:val="21"/>
        </w:rPr>
        <w:t>については２機関で行った</w:t>
      </w:r>
      <w:r w:rsidR="00BB3E3C" w:rsidRPr="00BF0101">
        <w:rPr>
          <w:rFonts w:hint="eastAsia"/>
          <w:color w:val="000000" w:themeColor="text1"/>
          <w:sz w:val="21"/>
          <w:szCs w:val="21"/>
        </w:rPr>
        <w:t>結果</w:t>
      </w:r>
      <w:r w:rsidR="002B7FA8" w:rsidRPr="00BF0101">
        <w:rPr>
          <w:rFonts w:hint="eastAsia"/>
          <w:color w:val="000000" w:themeColor="text1"/>
          <w:sz w:val="21"/>
          <w:szCs w:val="21"/>
        </w:rPr>
        <w:t>の成績表を添えて</w:t>
      </w:r>
      <w:r w:rsidR="00BB3E3C" w:rsidRPr="00BF0101">
        <w:rPr>
          <w:rFonts w:hint="eastAsia"/>
          <w:color w:val="000000" w:themeColor="text1"/>
          <w:sz w:val="21"/>
          <w:szCs w:val="21"/>
        </w:rPr>
        <w:t>提出するものと</w:t>
      </w:r>
      <w:r w:rsidR="007D7651" w:rsidRPr="00BF0101">
        <w:rPr>
          <w:rFonts w:hint="eastAsia"/>
          <w:color w:val="000000" w:themeColor="text1"/>
          <w:sz w:val="21"/>
          <w:szCs w:val="21"/>
        </w:rPr>
        <w:t>し、変更（特例）扱いとする</w:t>
      </w:r>
      <w:r w:rsidR="00BB3E3C" w:rsidRPr="00BF0101">
        <w:rPr>
          <w:rFonts w:hint="eastAsia"/>
          <w:color w:val="000000" w:themeColor="text1"/>
          <w:sz w:val="21"/>
          <w:szCs w:val="21"/>
        </w:rPr>
        <w:t>。</w:t>
      </w:r>
      <w:r w:rsidR="002B7FA8" w:rsidRPr="00BF0101">
        <w:rPr>
          <w:rFonts w:hint="eastAsia"/>
          <w:sz w:val="21"/>
          <w:szCs w:val="21"/>
        </w:rPr>
        <w:t>なお、</w:t>
      </w:r>
      <w:r w:rsidR="00063CF6" w:rsidRPr="00BF0101">
        <w:rPr>
          <w:rFonts w:hint="eastAsia"/>
          <w:sz w:val="21"/>
          <w:szCs w:val="21"/>
        </w:rPr>
        <w:t>変更申請時に添付を必要とする</w:t>
      </w:r>
      <w:r w:rsidR="002B7FA8" w:rsidRPr="00BF0101">
        <w:rPr>
          <w:rFonts w:hint="eastAsia"/>
          <w:sz w:val="21"/>
          <w:szCs w:val="21"/>
        </w:rPr>
        <w:t>それ以外の試験については、変更申請書受付要領</w:t>
      </w:r>
      <w:r w:rsidR="00BF0101">
        <w:rPr>
          <w:rFonts w:hint="eastAsia"/>
          <w:sz w:val="21"/>
          <w:szCs w:val="21"/>
        </w:rPr>
        <w:t>（第</w:t>
      </w:r>
      <w:r w:rsidR="00BF0101">
        <w:rPr>
          <w:rFonts w:hint="eastAsia"/>
          <w:sz w:val="21"/>
          <w:szCs w:val="21"/>
        </w:rPr>
        <w:t>3</w:t>
      </w:r>
      <w:r w:rsidR="00BF0101">
        <w:rPr>
          <w:rFonts w:hint="eastAsia"/>
          <w:sz w:val="21"/>
          <w:szCs w:val="21"/>
        </w:rPr>
        <w:t>条①）</w:t>
      </w:r>
      <w:r w:rsidR="002B7FA8" w:rsidRPr="00BF0101">
        <w:rPr>
          <w:rFonts w:hint="eastAsia"/>
          <w:sz w:val="21"/>
          <w:szCs w:val="21"/>
        </w:rPr>
        <w:t>に記載の通り１機関</w:t>
      </w:r>
      <w:r w:rsidR="00467956" w:rsidRPr="00BF0101">
        <w:rPr>
          <w:rFonts w:hint="eastAsia"/>
          <w:sz w:val="21"/>
          <w:szCs w:val="21"/>
        </w:rPr>
        <w:t>で行った結果の</w:t>
      </w:r>
      <w:r w:rsidR="002B7FA8" w:rsidRPr="00BF0101">
        <w:rPr>
          <w:rFonts w:hint="eastAsia"/>
          <w:sz w:val="21"/>
          <w:szCs w:val="21"/>
        </w:rPr>
        <w:t>成績表</w:t>
      </w:r>
      <w:r w:rsidR="00467956" w:rsidRPr="00BF0101">
        <w:rPr>
          <w:rFonts w:hint="eastAsia"/>
          <w:sz w:val="21"/>
          <w:szCs w:val="21"/>
        </w:rPr>
        <w:t>の提出</w:t>
      </w:r>
      <w:r w:rsidR="002B7FA8" w:rsidRPr="00BF0101">
        <w:rPr>
          <w:rFonts w:hint="eastAsia"/>
          <w:sz w:val="21"/>
          <w:szCs w:val="21"/>
        </w:rPr>
        <w:t>とする。</w:t>
      </w:r>
    </w:p>
    <w:p w14:paraId="3428C275" w14:textId="77777777" w:rsidR="00177F9F" w:rsidRPr="00BB3E3C" w:rsidRDefault="00177F9F" w:rsidP="00177F9F">
      <w:pPr>
        <w:pStyle w:val="a9"/>
        <w:spacing w:line="320" w:lineRule="exact"/>
        <w:ind w:leftChars="0" w:left="360"/>
        <w:rPr>
          <w:sz w:val="21"/>
          <w:szCs w:val="21"/>
        </w:rPr>
      </w:pPr>
    </w:p>
    <w:p w14:paraId="5972FB16" w14:textId="470C0AE3" w:rsidR="00753664" w:rsidRDefault="00E067BD" w:rsidP="007A00EA">
      <w:pPr>
        <w:spacing w:line="320" w:lineRule="exact"/>
        <w:ind w:firstLineChars="100" w:firstLine="210"/>
        <w:rPr>
          <w:sz w:val="21"/>
          <w:szCs w:val="21"/>
        </w:rPr>
      </w:pPr>
      <w:r w:rsidRPr="007A00EA">
        <w:rPr>
          <w:rFonts w:asciiTheme="minorEastAsia" w:eastAsiaTheme="minorEastAsia" w:hAnsiTheme="minorEastAsia" w:hint="eastAsia"/>
          <w:sz w:val="21"/>
          <w:szCs w:val="21"/>
        </w:rPr>
        <w:t>変更申請を</w:t>
      </w:r>
      <w:r w:rsidR="00AD261A" w:rsidRPr="007A00EA">
        <w:rPr>
          <w:rFonts w:hint="eastAsia"/>
          <w:sz w:val="21"/>
          <w:szCs w:val="21"/>
        </w:rPr>
        <w:t>試験法</w:t>
      </w:r>
      <w:r w:rsidRPr="007A00EA">
        <w:rPr>
          <w:rFonts w:hint="eastAsia"/>
          <w:sz w:val="21"/>
          <w:szCs w:val="21"/>
        </w:rPr>
        <w:t>（</w:t>
      </w:r>
      <w:r w:rsidR="00AD261A" w:rsidRPr="007A00EA">
        <w:rPr>
          <w:sz w:val="21"/>
          <w:szCs w:val="21"/>
        </w:rPr>
        <w:t>201</w:t>
      </w:r>
      <w:r w:rsidR="00AD261A" w:rsidRPr="007A00EA">
        <w:rPr>
          <w:rFonts w:hint="eastAsia"/>
          <w:sz w:val="21"/>
          <w:szCs w:val="21"/>
        </w:rPr>
        <w:t>1</w:t>
      </w:r>
      <w:r w:rsidRPr="007A00EA">
        <w:rPr>
          <w:rFonts w:hint="eastAsia"/>
          <w:sz w:val="21"/>
          <w:szCs w:val="21"/>
        </w:rPr>
        <w:t>）によって行</w:t>
      </w:r>
      <w:r w:rsidR="00467956" w:rsidRPr="007A00EA">
        <w:rPr>
          <w:rFonts w:hint="eastAsia"/>
          <w:sz w:val="21"/>
          <w:szCs w:val="21"/>
        </w:rPr>
        <w:t>う</w:t>
      </w:r>
      <w:r w:rsidRPr="007A00EA">
        <w:rPr>
          <w:rFonts w:hint="eastAsia"/>
          <w:sz w:val="21"/>
          <w:szCs w:val="21"/>
        </w:rPr>
        <w:t>場合は</w:t>
      </w:r>
      <w:r w:rsidR="00BF0101" w:rsidRPr="007A00EA">
        <w:rPr>
          <w:rFonts w:hint="eastAsia"/>
          <w:sz w:val="21"/>
          <w:szCs w:val="21"/>
        </w:rPr>
        <w:t>変更申請書受付要領（第</w:t>
      </w:r>
      <w:r w:rsidR="00BF0101" w:rsidRPr="007A00EA">
        <w:rPr>
          <w:rFonts w:hint="eastAsia"/>
          <w:sz w:val="21"/>
          <w:szCs w:val="21"/>
        </w:rPr>
        <w:t>3</w:t>
      </w:r>
      <w:r w:rsidR="00BF0101" w:rsidRPr="007A00EA">
        <w:rPr>
          <w:rFonts w:hint="eastAsia"/>
          <w:sz w:val="21"/>
          <w:szCs w:val="21"/>
        </w:rPr>
        <w:t>条①）</w:t>
      </w:r>
      <w:r w:rsidRPr="007A00EA">
        <w:rPr>
          <w:rFonts w:hint="eastAsia"/>
          <w:sz w:val="21"/>
          <w:szCs w:val="21"/>
        </w:rPr>
        <w:t>に準拠し、</w:t>
      </w:r>
      <w:r w:rsidR="007A00EA">
        <w:rPr>
          <w:rFonts w:hint="eastAsia"/>
          <w:sz w:val="21"/>
          <w:szCs w:val="21"/>
        </w:rPr>
        <w:t>１</w:t>
      </w:r>
      <w:r w:rsidR="00AD261A" w:rsidRPr="007A00EA">
        <w:rPr>
          <w:rFonts w:hint="eastAsia"/>
          <w:sz w:val="21"/>
          <w:szCs w:val="21"/>
        </w:rPr>
        <w:t>機関で行った室内防蟻効力試験の結果</w:t>
      </w:r>
      <w:r w:rsidRPr="007A00EA">
        <w:rPr>
          <w:rFonts w:hint="eastAsia"/>
          <w:sz w:val="21"/>
          <w:szCs w:val="21"/>
        </w:rPr>
        <w:t>の成績表</w:t>
      </w:r>
      <w:r w:rsidR="00AD261A" w:rsidRPr="007A00EA">
        <w:rPr>
          <w:rFonts w:hint="eastAsia"/>
          <w:sz w:val="21"/>
          <w:szCs w:val="21"/>
        </w:rPr>
        <w:t>を提出するものとする。</w:t>
      </w:r>
      <w:r w:rsidRPr="007A00EA">
        <w:rPr>
          <w:rFonts w:hint="eastAsia"/>
          <w:sz w:val="21"/>
          <w:szCs w:val="21"/>
        </w:rPr>
        <w:t>なお、</w:t>
      </w:r>
      <w:r w:rsidR="00AD261A" w:rsidRPr="007A00EA">
        <w:rPr>
          <w:rFonts w:hint="eastAsia"/>
          <w:sz w:val="21"/>
          <w:szCs w:val="21"/>
        </w:rPr>
        <w:t>試験法</w:t>
      </w:r>
      <w:r w:rsidR="00467956" w:rsidRPr="007A00EA">
        <w:rPr>
          <w:rFonts w:hint="eastAsia"/>
          <w:sz w:val="21"/>
          <w:szCs w:val="21"/>
        </w:rPr>
        <w:t>（</w:t>
      </w:r>
      <w:r w:rsidR="00AD261A" w:rsidRPr="007A00EA">
        <w:rPr>
          <w:rFonts w:hint="eastAsia"/>
          <w:sz w:val="21"/>
          <w:szCs w:val="21"/>
        </w:rPr>
        <w:t>2011</w:t>
      </w:r>
      <w:r w:rsidR="00467956" w:rsidRPr="007A00EA">
        <w:rPr>
          <w:rFonts w:hint="eastAsia"/>
          <w:sz w:val="21"/>
          <w:szCs w:val="21"/>
        </w:rPr>
        <w:t>）</w:t>
      </w:r>
      <w:r w:rsidR="00AD261A" w:rsidRPr="007A00EA">
        <w:rPr>
          <w:rFonts w:hint="eastAsia"/>
          <w:sz w:val="21"/>
          <w:szCs w:val="21"/>
        </w:rPr>
        <w:t>による変更申請の受理</w:t>
      </w:r>
      <w:r w:rsidRPr="007A00EA">
        <w:rPr>
          <w:rFonts w:hint="eastAsia"/>
          <w:sz w:val="21"/>
          <w:szCs w:val="21"/>
        </w:rPr>
        <w:t>については</w:t>
      </w:r>
      <w:r w:rsidR="00AD261A" w:rsidRPr="007A00EA">
        <w:rPr>
          <w:rFonts w:hint="eastAsia"/>
          <w:sz w:val="21"/>
          <w:szCs w:val="21"/>
        </w:rPr>
        <w:t>、</w:t>
      </w:r>
      <w:r w:rsidRPr="007A00EA">
        <w:rPr>
          <w:rFonts w:hint="eastAsia"/>
          <w:sz w:val="21"/>
          <w:szCs w:val="21"/>
        </w:rPr>
        <w:t>試験法（</w:t>
      </w:r>
      <w:r w:rsidRPr="007A00EA">
        <w:rPr>
          <w:sz w:val="21"/>
          <w:szCs w:val="21"/>
        </w:rPr>
        <w:t>2011</w:t>
      </w:r>
      <w:r w:rsidRPr="007A00EA">
        <w:rPr>
          <w:rFonts w:hint="eastAsia"/>
          <w:sz w:val="21"/>
          <w:szCs w:val="21"/>
        </w:rPr>
        <w:t>）</w:t>
      </w:r>
      <w:r w:rsidR="00AD261A" w:rsidRPr="007A00EA">
        <w:rPr>
          <w:rFonts w:hint="eastAsia"/>
          <w:sz w:val="21"/>
          <w:szCs w:val="21"/>
        </w:rPr>
        <w:t>による新規申請の受付終了と同様に、</w:t>
      </w:r>
      <w:r w:rsidR="00AD261A" w:rsidRPr="007A00EA">
        <w:rPr>
          <w:rFonts w:hint="eastAsia"/>
          <w:sz w:val="21"/>
          <w:szCs w:val="21"/>
        </w:rPr>
        <w:t>2020</w:t>
      </w:r>
      <w:r w:rsidR="00AD261A" w:rsidRPr="007A00EA">
        <w:rPr>
          <w:rFonts w:hint="eastAsia"/>
          <w:sz w:val="21"/>
          <w:szCs w:val="21"/>
        </w:rPr>
        <w:t>年</w:t>
      </w:r>
      <w:r w:rsidR="00AD261A" w:rsidRPr="007A00EA">
        <w:rPr>
          <w:rFonts w:hint="eastAsia"/>
          <w:sz w:val="21"/>
          <w:szCs w:val="21"/>
        </w:rPr>
        <w:t>3</w:t>
      </w:r>
      <w:r w:rsidR="00AD261A" w:rsidRPr="007A00EA">
        <w:rPr>
          <w:rFonts w:hint="eastAsia"/>
          <w:sz w:val="21"/>
          <w:szCs w:val="21"/>
        </w:rPr>
        <w:t>月受付までとする。</w:t>
      </w:r>
    </w:p>
    <w:p w14:paraId="137BFFB0" w14:textId="77777777" w:rsidR="007A00EA" w:rsidRDefault="007A00EA" w:rsidP="007A00EA">
      <w:pPr>
        <w:spacing w:line="320" w:lineRule="exact"/>
        <w:ind w:firstLineChars="100" w:firstLine="210"/>
        <w:rPr>
          <w:sz w:val="21"/>
          <w:szCs w:val="21"/>
        </w:rPr>
      </w:pPr>
    </w:p>
    <w:p w14:paraId="4F5BA080" w14:textId="4C444C1B" w:rsidR="007A00EA" w:rsidRDefault="007A00EA" w:rsidP="007A00EA">
      <w:pPr>
        <w:ind w:firstLineChars="2100" w:firstLine="4200"/>
      </w:pPr>
      <w:bookmarkStart w:id="0" w:name="_GoBack"/>
      <w:bookmarkEnd w:id="0"/>
      <w:r>
        <w:rPr>
          <w:rFonts w:hint="eastAsia"/>
          <w:szCs w:val="21"/>
        </w:rPr>
        <w:t>（</w:t>
      </w:r>
      <w:r>
        <w:rPr>
          <w:rFonts w:hint="eastAsia"/>
        </w:rPr>
        <w:t>2018</w:t>
      </w:r>
      <w:r>
        <w:rPr>
          <w:rFonts w:hint="eastAsia"/>
        </w:rPr>
        <w:t>年度第３回企画運営委員会決議）</w:t>
      </w:r>
    </w:p>
    <w:p w14:paraId="092925CC" w14:textId="57BEA511" w:rsidR="007A00EA" w:rsidRPr="00694FD1" w:rsidRDefault="007A00EA" w:rsidP="007A00EA">
      <w:pPr>
        <w:ind w:firstLineChars="2835" w:firstLine="5670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</w:p>
    <w:p w14:paraId="170CAC60" w14:textId="77777777" w:rsidR="007A00EA" w:rsidRPr="007A00EA" w:rsidRDefault="007A00EA" w:rsidP="007A00EA">
      <w:pPr>
        <w:spacing w:line="320" w:lineRule="exact"/>
        <w:ind w:firstLineChars="100" w:firstLine="210"/>
        <w:rPr>
          <w:sz w:val="21"/>
          <w:szCs w:val="21"/>
        </w:rPr>
      </w:pPr>
    </w:p>
    <w:sectPr w:rsidR="007A00EA" w:rsidRPr="007A00EA" w:rsidSect="00753664">
      <w:pgSz w:w="11900" w:h="16840"/>
      <w:pgMar w:top="1701" w:right="1418" w:bottom="1701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22E18"/>
    <w:multiLevelType w:val="hybridMultilevel"/>
    <w:tmpl w:val="6C882072"/>
    <w:lvl w:ilvl="0" w:tplc="E6784E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44E44C8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0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64"/>
    <w:rsid w:val="00024BD4"/>
    <w:rsid w:val="00045286"/>
    <w:rsid w:val="00063098"/>
    <w:rsid w:val="00063CF6"/>
    <w:rsid w:val="00177F9F"/>
    <w:rsid w:val="001801B7"/>
    <w:rsid w:val="001B64E5"/>
    <w:rsid w:val="001E6BAA"/>
    <w:rsid w:val="00200812"/>
    <w:rsid w:val="002205EC"/>
    <w:rsid w:val="00235F6A"/>
    <w:rsid w:val="002B7FA8"/>
    <w:rsid w:val="00305F0C"/>
    <w:rsid w:val="00312A73"/>
    <w:rsid w:val="0031692E"/>
    <w:rsid w:val="00331E0E"/>
    <w:rsid w:val="003B4840"/>
    <w:rsid w:val="00452A7B"/>
    <w:rsid w:val="00467956"/>
    <w:rsid w:val="004B0138"/>
    <w:rsid w:val="00535444"/>
    <w:rsid w:val="006A6CD5"/>
    <w:rsid w:val="006B21CE"/>
    <w:rsid w:val="00743A1D"/>
    <w:rsid w:val="00753664"/>
    <w:rsid w:val="007A00EA"/>
    <w:rsid w:val="007B160B"/>
    <w:rsid w:val="007C7712"/>
    <w:rsid w:val="007D7651"/>
    <w:rsid w:val="00807C15"/>
    <w:rsid w:val="00851C54"/>
    <w:rsid w:val="008550B1"/>
    <w:rsid w:val="0099651C"/>
    <w:rsid w:val="009B0ABF"/>
    <w:rsid w:val="00A17EE8"/>
    <w:rsid w:val="00A310DB"/>
    <w:rsid w:val="00AD261A"/>
    <w:rsid w:val="00AE6860"/>
    <w:rsid w:val="00B12C25"/>
    <w:rsid w:val="00B778B5"/>
    <w:rsid w:val="00B9269A"/>
    <w:rsid w:val="00B952CA"/>
    <w:rsid w:val="00BB3E3C"/>
    <w:rsid w:val="00BB764E"/>
    <w:rsid w:val="00BF0101"/>
    <w:rsid w:val="00C132BB"/>
    <w:rsid w:val="00C428C9"/>
    <w:rsid w:val="00CB6690"/>
    <w:rsid w:val="00CC6233"/>
    <w:rsid w:val="00D772F8"/>
    <w:rsid w:val="00D831A6"/>
    <w:rsid w:val="00DD6FD1"/>
    <w:rsid w:val="00DE227C"/>
    <w:rsid w:val="00E067BD"/>
    <w:rsid w:val="00E07AAD"/>
    <w:rsid w:val="00E17822"/>
    <w:rsid w:val="00F45C0E"/>
    <w:rsid w:val="00FC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ED0C3B"/>
  <w14:defaultImageDpi w14:val="300"/>
  <w15:docId w15:val="{7503C70C-B644-49DE-9A36-36D1FB75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753664"/>
    <w:rPr>
      <w:sz w:val="24"/>
      <w:szCs w:val="24"/>
    </w:rPr>
  </w:style>
  <w:style w:type="character" w:customStyle="1" w:styleId="a4">
    <w:name w:val="日付 (文字)"/>
    <w:basedOn w:val="a0"/>
    <w:link w:val="a3"/>
    <w:uiPriority w:val="99"/>
    <w:rsid w:val="00753664"/>
    <w:rPr>
      <w:sz w:val="24"/>
      <w:szCs w:val="24"/>
    </w:rPr>
  </w:style>
  <w:style w:type="paragraph" w:styleId="a5">
    <w:name w:val="Salutation"/>
    <w:basedOn w:val="a"/>
    <w:next w:val="a"/>
    <w:link w:val="a6"/>
    <w:uiPriority w:val="99"/>
    <w:unhideWhenUsed/>
    <w:rsid w:val="00753664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753664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53664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53664"/>
    <w:rPr>
      <w:sz w:val="24"/>
      <w:szCs w:val="24"/>
    </w:rPr>
  </w:style>
  <w:style w:type="paragraph" w:styleId="a9">
    <w:name w:val="List Paragraph"/>
    <w:basedOn w:val="a"/>
    <w:uiPriority w:val="34"/>
    <w:qFormat/>
    <w:rsid w:val="00024B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The University of Tokyo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SAMEJIMA MASAHIRO</dc:creator>
  <cp:lastModifiedBy>土居 修一</cp:lastModifiedBy>
  <cp:revision>4</cp:revision>
  <dcterms:created xsi:type="dcterms:W3CDTF">2018-12-03T00:22:00Z</dcterms:created>
  <dcterms:modified xsi:type="dcterms:W3CDTF">2018-12-03T00:25:00Z</dcterms:modified>
</cp:coreProperties>
</file>